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4030A098">
        <w:trPr>
          <w:trHeight w:val="1815"/>
        </w:trPr>
        <w:tc>
          <w:tcPr>
            <w:tcW w:w="11092" w:type="dxa"/>
            <w:vAlign w:val="center"/>
          </w:tcPr>
          <w:p w14:paraId="32241746" w14:textId="093890A0"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00E70EFF">
              <w:rPr>
                <w:rFonts w:ascii="Arial" w:hAnsi="Arial" w:cs="Arial"/>
                <w:b/>
                <w:bCs/>
                <w:color w:val="000000"/>
                <w:sz w:val="32"/>
                <w:szCs w:val="32"/>
              </w:rPr>
              <w:t xml:space="preserve"> 5</w:t>
            </w:r>
            <w:r w:rsidR="00D70ADC" w:rsidRPr="3C773FF4">
              <w:rPr>
                <w:rFonts w:ascii="Arial" w:hAnsi="Arial" w:cs="Arial"/>
                <w:b/>
                <w:bCs/>
                <w:color w:val="000000"/>
                <w:sz w:val="32"/>
                <w:szCs w:val="32"/>
              </w:rPr>
              <w:t xml:space="preserve"> Newsletter</w:t>
            </w:r>
          </w:p>
          <w:p w14:paraId="0A13B734" w14:textId="439615AE"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Spring</w:t>
            </w:r>
            <w:r w:rsidR="00D70ADC" w:rsidRPr="0BD5C5A7">
              <w:rPr>
                <w:rFonts w:ascii="Arial" w:hAnsi="Arial" w:cs="Arial"/>
                <w:b/>
                <w:bCs/>
                <w:color w:val="000000" w:themeColor="text1"/>
                <w:sz w:val="32"/>
                <w:szCs w:val="32"/>
              </w:rPr>
              <w:t xml:space="preserve"> Term 202</w:t>
            </w:r>
            <w:r w:rsidR="5BE727EE" w:rsidRPr="0BD5C5A7">
              <w:rPr>
                <w:rFonts w:ascii="Arial" w:hAnsi="Arial" w:cs="Arial"/>
                <w:b/>
                <w:bCs/>
                <w:color w:val="000000" w:themeColor="text1"/>
                <w:sz w:val="32"/>
                <w:szCs w:val="32"/>
              </w:rPr>
              <w:t>4</w:t>
            </w:r>
          </w:p>
          <w:p w14:paraId="6D43418C" w14:textId="60573F48" w:rsidR="47EA5138" w:rsidRDefault="00B63C43"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B63C43"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4030A098">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4030A098">
        <w:trPr>
          <w:trHeight w:val="302"/>
        </w:trPr>
        <w:tc>
          <w:tcPr>
            <w:tcW w:w="11092" w:type="dxa"/>
          </w:tcPr>
          <w:p w14:paraId="56D6F408" w14:textId="1D03A8B5" w:rsidR="00146A7A" w:rsidRPr="00F0530A" w:rsidRDefault="06DB7AB4" w:rsidP="00A33D4B">
            <w:pPr>
              <w:spacing w:before="40"/>
              <w:rPr>
                <w:rFonts w:ascii="Arial" w:hAnsi="Arial" w:cs="Arial"/>
                <w:sz w:val="18"/>
                <w:szCs w:val="18"/>
              </w:rPr>
            </w:pPr>
            <w:r w:rsidRPr="0BD5C5A7">
              <w:rPr>
                <w:rFonts w:ascii="Arial" w:hAnsi="Arial" w:cs="Arial"/>
                <w:sz w:val="18"/>
                <w:szCs w:val="18"/>
              </w:rPr>
              <w:t>Miss</w:t>
            </w:r>
            <w:r w:rsidR="00E70EFF">
              <w:rPr>
                <w:rFonts w:ascii="Arial" w:hAnsi="Arial" w:cs="Arial"/>
                <w:sz w:val="18"/>
                <w:szCs w:val="18"/>
              </w:rPr>
              <w:t xml:space="preserve"> Cameron </w:t>
            </w:r>
            <w:r w:rsidRPr="0BD5C5A7">
              <w:rPr>
                <w:rFonts w:ascii="Arial" w:hAnsi="Arial" w:cs="Arial"/>
                <w:sz w:val="18"/>
                <w:szCs w:val="18"/>
              </w:rPr>
              <w:t xml:space="preserve">and </w:t>
            </w:r>
            <w:r w:rsidR="00146A7A" w:rsidRPr="0BD5C5A7">
              <w:rPr>
                <w:rFonts w:ascii="Arial" w:hAnsi="Arial" w:cs="Arial"/>
                <w:sz w:val="18"/>
                <w:szCs w:val="18"/>
              </w:rPr>
              <w:t>Mrs</w:t>
            </w:r>
            <w:r w:rsidR="00E70EFF">
              <w:rPr>
                <w:rFonts w:ascii="Arial" w:hAnsi="Arial" w:cs="Arial"/>
                <w:sz w:val="18"/>
                <w:szCs w:val="18"/>
              </w:rPr>
              <w:t xml:space="preserve"> Graham</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r w:rsidR="13CDC6DE" w:rsidRPr="0BD5C5A7">
              <w:rPr>
                <w:rFonts w:ascii="Arial" w:hAnsi="Arial" w:cs="Arial"/>
                <w:sz w:val="18"/>
                <w:szCs w:val="18"/>
              </w:rPr>
              <w:t>Spring</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w:t>
            </w:r>
            <w:r w:rsidR="00E70EFF">
              <w:rPr>
                <w:rFonts w:ascii="Arial" w:hAnsi="Arial" w:cs="Arial"/>
                <w:sz w:val="18"/>
                <w:szCs w:val="18"/>
              </w:rPr>
              <w:t xml:space="preserve"> is Miss Gardner. If</w:t>
            </w:r>
            <w:r w:rsidR="00146A7A" w:rsidRPr="0BD5C5A7">
              <w:rPr>
                <w:rFonts w:ascii="Arial" w:hAnsi="Arial" w:cs="Arial"/>
                <w:sz w:val="18"/>
                <w:szCs w:val="18"/>
              </w:rPr>
              <w:t xml:space="preserve">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77777777"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E70EFF">
              <w:rPr>
                <w:rFonts w:ascii="Arial" w:hAnsi="Arial" w:cs="Arial"/>
                <w:color w:val="000000" w:themeColor="text1"/>
                <w:sz w:val="18"/>
                <w:szCs w:val="18"/>
              </w:rPr>
              <w:t>Year</w:t>
            </w:r>
            <w:r w:rsidR="77F209FF" w:rsidRPr="00E70EFF">
              <w:rPr>
                <w:rFonts w:ascii="Arial" w:hAnsi="Arial" w:cs="Arial"/>
                <w:color w:val="000000" w:themeColor="text1"/>
                <w:sz w:val="18"/>
                <w:szCs w:val="18"/>
              </w:rPr>
              <w:t xml:space="preserve"> 5</w:t>
            </w:r>
            <w:r w:rsidR="77F209FF" w:rsidRPr="0BD5C5A7">
              <w:rPr>
                <w:rFonts w:ascii="Arial" w:hAnsi="Arial" w:cs="Arial"/>
                <w:color w:val="000000" w:themeColor="text1"/>
                <w:sz w:val="18"/>
                <w:szCs w:val="18"/>
              </w:rPr>
              <w:t xml:space="preserve"> T</w:t>
            </w:r>
            <w:r w:rsidRPr="0BD5C5A7">
              <w:rPr>
                <w:rFonts w:ascii="Arial" w:hAnsi="Arial" w:cs="Arial"/>
                <w:color w:val="000000" w:themeColor="text1"/>
                <w:sz w:val="18"/>
                <w:szCs w:val="18"/>
              </w:rPr>
              <w: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4030A098">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4030A098">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02EB378F" w14:textId="77777777" w:rsidR="00146A7A" w:rsidRPr="00F0530A" w:rsidRDefault="00146A7A" w:rsidP="00A33D4B">
            <w:pPr>
              <w:rPr>
                <w:rFonts w:ascii="Arial" w:hAnsi="Arial" w:cs="Arial"/>
                <w:color w:val="000000"/>
                <w:sz w:val="18"/>
                <w:szCs w:val="18"/>
              </w:rPr>
            </w:pPr>
          </w:p>
          <w:p w14:paraId="1ACC2F2C" w14:textId="77777777" w:rsidR="00E70EFF" w:rsidRDefault="00146A7A" w:rsidP="00A33D4B">
            <w:pPr>
              <w:rPr>
                <w:rFonts w:ascii="Arial" w:hAnsi="Arial" w:cs="Arial"/>
                <w:b/>
                <w:bCs/>
                <w:color w:val="000000" w:themeColor="text1"/>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3FCE1E3D" w14:textId="6CC348C9" w:rsidR="00146A7A" w:rsidRPr="00E70EFF" w:rsidRDefault="00146A7A" w:rsidP="00A33D4B">
            <w:pPr>
              <w:rPr>
                <w:rFonts w:ascii="Arial" w:hAnsi="Arial" w:cs="Arial"/>
                <w:b/>
                <w:bCs/>
                <w:color w:val="000000"/>
                <w:sz w:val="18"/>
                <w:szCs w:val="18"/>
                <w:u w:val="single"/>
              </w:rPr>
            </w:pPr>
            <w:r w:rsidRPr="00F0530A">
              <w:rPr>
                <w:rFonts w:ascii="Arial" w:hAnsi="Arial" w:cs="Arial"/>
                <w:b/>
                <w:color w:val="000000"/>
                <w:sz w:val="18"/>
                <w:szCs w:val="18"/>
                <w:u w:val="single"/>
              </w:rPr>
              <w:t xml:space="preserve"> </w:t>
            </w:r>
          </w:p>
          <w:p w14:paraId="5A39BBE3" w14:textId="618C58F1" w:rsidR="00146A7A" w:rsidRDefault="00E70EFF" w:rsidP="00A33D4B">
            <w:pPr>
              <w:rPr>
                <w:rFonts w:ascii="Arial" w:hAnsi="Arial" w:cs="Arial"/>
                <w:color w:val="000000"/>
                <w:sz w:val="18"/>
                <w:szCs w:val="18"/>
              </w:rPr>
            </w:pPr>
            <w:r>
              <w:rPr>
                <w:rFonts w:ascii="Arial" w:hAnsi="Arial" w:cs="Arial"/>
                <w:color w:val="000000"/>
                <w:sz w:val="18"/>
                <w:szCs w:val="18"/>
              </w:rPr>
              <w:t>Yorkshire Wildlife Park – Thursday 6</w:t>
            </w:r>
            <w:r w:rsidRPr="00E70EFF">
              <w:rPr>
                <w:rFonts w:ascii="Arial" w:hAnsi="Arial" w:cs="Arial"/>
                <w:color w:val="000000"/>
                <w:sz w:val="18"/>
                <w:szCs w:val="18"/>
                <w:vertAlign w:val="superscript"/>
              </w:rPr>
              <w:t>th</w:t>
            </w:r>
            <w:r>
              <w:rPr>
                <w:rFonts w:ascii="Arial" w:hAnsi="Arial" w:cs="Arial"/>
                <w:color w:val="000000"/>
                <w:sz w:val="18"/>
                <w:szCs w:val="18"/>
              </w:rPr>
              <w:t xml:space="preserve"> March 2025</w:t>
            </w:r>
          </w:p>
          <w:p w14:paraId="1A6419F1" w14:textId="77777777" w:rsidR="00E70EFF" w:rsidRPr="00F0530A" w:rsidRDefault="00E70EFF" w:rsidP="00A33D4B">
            <w:pPr>
              <w:rPr>
                <w:rFonts w:ascii="Arial" w:hAnsi="Arial" w:cs="Arial"/>
                <w:color w:val="000000"/>
                <w:sz w:val="18"/>
                <w:szCs w:val="18"/>
              </w:rPr>
            </w:pPr>
          </w:p>
          <w:p w14:paraId="70875DCA" w14:textId="263A710B"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41C8F396" w14:textId="52F646B6" w:rsidR="007C5D4E" w:rsidRPr="00FA249B" w:rsidRDefault="00E70EFF" w:rsidP="00E70EFF">
            <w:pPr>
              <w:rPr>
                <w:rFonts w:ascii="Arial" w:hAnsi="Arial" w:cs="Arial"/>
                <w:sz w:val="18"/>
                <w:szCs w:val="18"/>
              </w:rPr>
            </w:pPr>
            <w:r>
              <w:rPr>
                <w:rFonts w:ascii="Arial" w:hAnsi="Arial" w:cs="Arial"/>
                <w:bCs/>
                <w:color w:val="000000" w:themeColor="text1"/>
                <w:sz w:val="18"/>
                <w:szCs w:val="18"/>
              </w:rPr>
              <w:br/>
            </w:r>
            <w:r>
              <w:rPr>
                <w:rFonts w:ascii="Arial" w:hAnsi="Arial" w:cs="Arial"/>
                <w:sz w:val="18"/>
                <w:szCs w:val="18"/>
              </w:rPr>
              <w:t>Friday - Swimming</w:t>
            </w:r>
          </w:p>
        </w:tc>
      </w:tr>
      <w:tr w:rsidR="007C5D4E" w14:paraId="68A9854A" w14:textId="77777777" w:rsidTr="4030A098">
        <w:trPr>
          <w:trHeight w:val="302"/>
        </w:trPr>
        <w:tc>
          <w:tcPr>
            <w:tcW w:w="11092" w:type="dxa"/>
            <w:shd w:val="clear" w:color="auto" w:fill="D9D9D9" w:themeFill="background1" w:themeFillShade="D9"/>
            <w:vAlign w:val="center"/>
          </w:tcPr>
          <w:p w14:paraId="1781F504" w14:textId="77777777" w:rsidR="007C5D4E" w:rsidRPr="00884B80" w:rsidRDefault="00B63C43"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4030A098">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503FA016" w14:textId="7898A2F1" w:rsidR="556EDD3E" w:rsidRDefault="00E70EFF" w:rsidP="556EDD3E">
            <w:pPr>
              <w:spacing w:before="40"/>
              <w:rPr>
                <w:rFonts w:ascii="Arial" w:hAnsi="Arial" w:cs="Arial"/>
                <w:bCs/>
                <w:color w:val="000000" w:themeColor="text1"/>
                <w:sz w:val="18"/>
                <w:szCs w:val="18"/>
              </w:rPr>
            </w:pPr>
            <w:r w:rsidRPr="00E70EFF">
              <w:rPr>
                <w:rFonts w:ascii="Arial" w:hAnsi="Arial" w:cs="Arial"/>
                <w:bCs/>
                <w:color w:val="000000" w:themeColor="text1"/>
                <w:sz w:val="18"/>
                <w:szCs w:val="18"/>
              </w:rPr>
              <w:t>Non-fiction space texts</w:t>
            </w:r>
            <w:r>
              <w:rPr>
                <w:rFonts w:ascii="Arial" w:hAnsi="Arial" w:cs="Arial"/>
                <w:bCs/>
                <w:color w:val="000000" w:themeColor="text1"/>
                <w:sz w:val="18"/>
                <w:szCs w:val="18"/>
              </w:rPr>
              <w:br/>
              <w:t>Greek myths</w:t>
            </w:r>
          </w:p>
          <w:p w14:paraId="12AFEEB1" w14:textId="2429C0D6" w:rsidR="00E70EFF" w:rsidRPr="00E70EFF" w:rsidRDefault="00E70EFF" w:rsidP="556EDD3E">
            <w:pPr>
              <w:spacing w:before="40"/>
              <w:rPr>
                <w:rFonts w:ascii="Arial" w:hAnsi="Arial" w:cs="Arial"/>
                <w:bCs/>
                <w:color w:val="000000" w:themeColor="text1"/>
                <w:sz w:val="18"/>
                <w:szCs w:val="18"/>
              </w:rPr>
            </w:pPr>
            <w:r>
              <w:rPr>
                <w:rFonts w:ascii="Arial" w:hAnsi="Arial" w:cs="Arial"/>
                <w:bCs/>
                <w:color w:val="000000" w:themeColor="text1"/>
                <w:sz w:val="18"/>
                <w:szCs w:val="18"/>
              </w:rPr>
              <w:t>A Nest of Vipers – Catherine Johnson</w:t>
            </w:r>
          </w:p>
          <w:p w14:paraId="20E8D0C3" w14:textId="77777777" w:rsidR="00E70EFF" w:rsidRDefault="00E70EFF" w:rsidP="556EDD3E">
            <w:pPr>
              <w:spacing w:before="40"/>
              <w:rPr>
                <w:rFonts w:ascii="Arial" w:hAnsi="Arial" w:cs="Arial"/>
                <w:b/>
                <w:bCs/>
                <w:color w:val="000000" w:themeColor="text1"/>
                <w:sz w:val="18"/>
                <w:szCs w:val="18"/>
                <w:u w:val="single"/>
              </w:rPr>
            </w:pPr>
          </w:p>
          <w:p w14:paraId="001CB58A" w14:textId="29DA653D"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72A3D3EC" w14:textId="6B5FC43A" w:rsidR="00146A7A" w:rsidRDefault="00E70EFF" w:rsidP="00A33D4B">
            <w:pPr>
              <w:rPr>
                <w:rFonts w:ascii="Arial" w:hAnsi="Arial" w:cs="Arial"/>
                <w:color w:val="000000"/>
                <w:sz w:val="18"/>
                <w:szCs w:val="18"/>
              </w:rPr>
            </w:pPr>
            <w:r>
              <w:rPr>
                <w:rFonts w:ascii="Arial" w:hAnsi="Arial" w:cs="Arial"/>
                <w:color w:val="000000"/>
                <w:sz w:val="18"/>
                <w:szCs w:val="18"/>
              </w:rPr>
              <w:t>Retell -Theseus and the Minotaur</w:t>
            </w:r>
          </w:p>
          <w:p w14:paraId="53F7C4D4" w14:textId="32A82A8A" w:rsidR="00E70EFF" w:rsidRDefault="00E70EFF" w:rsidP="00A33D4B">
            <w:pPr>
              <w:rPr>
                <w:rFonts w:ascii="Arial" w:hAnsi="Arial" w:cs="Arial"/>
                <w:color w:val="000000"/>
                <w:sz w:val="18"/>
                <w:szCs w:val="18"/>
              </w:rPr>
            </w:pPr>
            <w:r>
              <w:rPr>
                <w:rFonts w:ascii="Arial" w:hAnsi="Arial" w:cs="Arial"/>
                <w:color w:val="000000"/>
                <w:sz w:val="18"/>
                <w:szCs w:val="18"/>
              </w:rPr>
              <w:t>Character description – Medusa</w:t>
            </w:r>
          </w:p>
          <w:p w14:paraId="7C77EC9C" w14:textId="33B80406" w:rsidR="00E70EFF" w:rsidRDefault="00E70EFF" w:rsidP="00A33D4B">
            <w:pPr>
              <w:rPr>
                <w:rFonts w:ascii="Arial" w:hAnsi="Arial" w:cs="Arial"/>
                <w:color w:val="000000"/>
                <w:sz w:val="18"/>
                <w:szCs w:val="18"/>
              </w:rPr>
            </w:pPr>
            <w:r>
              <w:rPr>
                <w:rFonts w:ascii="Arial" w:hAnsi="Arial" w:cs="Arial"/>
                <w:color w:val="000000"/>
                <w:sz w:val="18"/>
                <w:szCs w:val="18"/>
              </w:rPr>
              <w:t>Retell – Icarus and D</w:t>
            </w:r>
            <w:r w:rsidRPr="00E70EFF">
              <w:rPr>
                <w:rFonts w:ascii="Arial" w:hAnsi="Arial" w:cs="Arial"/>
                <w:color w:val="000000"/>
                <w:sz w:val="18"/>
                <w:szCs w:val="18"/>
              </w:rPr>
              <w:t>aedalus</w:t>
            </w:r>
          </w:p>
          <w:p w14:paraId="550D2C7E" w14:textId="005E501B" w:rsidR="00E70EFF" w:rsidRDefault="00E70EFF" w:rsidP="00A33D4B">
            <w:pPr>
              <w:rPr>
                <w:rFonts w:ascii="Arial" w:hAnsi="Arial" w:cs="Arial"/>
                <w:color w:val="000000"/>
                <w:sz w:val="18"/>
                <w:szCs w:val="18"/>
              </w:rPr>
            </w:pPr>
            <w:r>
              <w:rPr>
                <w:rFonts w:ascii="Arial" w:hAnsi="Arial" w:cs="Arial"/>
                <w:color w:val="000000"/>
                <w:sz w:val="18"/>
                <w:szCs w:val="18"/>
              </w:rPr>
              <w:t>Non-chronological report - Space</w:t>
            </w:r>
          </w:p>
          <w:p w14:paraId="2FA26854" w14:textId="77777777" w:rsidR="00E70EFF" w:rsidRPr="00F0530A" w:rsidRDefault="00E70EFF" w:rsidP="00A33D4B">
            <w:pPr>
              <w:rPr>
                <w:rFonts w:ascii="Arial" w:hAnsi="Arial" w:cs="Arial"/>
                <w:color w:val="000000"/>
                <w:sz w:val="18"/>
                <w:szCs w:val="18"/>
              </w:rPr>
            </w:pPr>
          </w:p>
          <w:p w14:paraId="4E109F06" w14:textId="357F1D51" w:rsidR="0BDFBC27" w:rsidRDefault="0BDFBC27"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Maths</w:t>
            </w:r>
          </w:p>
          <w:p w14:paraId="68947CAC" w14:textId="3E9CA6D8" w:rsidR="00E70EFF" w:rsidRDefault="00E70EFF" w:rsidP="556EDD3E">
            <w:pPr>
              <w:rPr>
                <w:rFonts w:ascii="Arial" w:hAnsi="Arial" w:cs="Arial"/>
                <w:sz w:val="18"/>
              </w:rPr>
            </w:pPr>
            <w:r w:rsidRPr="00E70EFF">
              <w:rPr>
                <w:rFonts w:ascii="Arial" w:hAnsi="Arial" w:cs="Arial"/>
                <w:sz w:val="18"/>
              </w:rPr>
              <w:t>Multiplication and division</w:t>
            </w:r>
            <w:r>
              <w:rPr>
                <w:rFonts w:ascii="Arial" w:hAnsi="Arial" w:cs="Arial"/>
                <w:sz w:val="18"/>
              </w:rPr>
              <w:t xml:space="preserve"> </w:t>
            </w:r>
          </w:p>
          <w:p w14:paraId="4ED72086" w14:textId="6A337787" w:rsidR="00E70EFF" w:rsidRDefault="00E70EFF" w:rsidP="556EDD3E">
            <w:pPr>
              <w:rPr>
                <w:rFonts w:ascii="Arial" w:hAnsi="Arial" w:cs="Arial"/>
                <w:sz w:val="18"/>
              </w:rPr>
            </w:pPr>
            <w:r>
              <w:rPr>
                <w:rFonts w:ascii="Arial" w:hAnsi="Arial" w:cs="Arial"/>
                <w:sz w:val="18"/>
              </w:rPr>
              <w:t>Fraction</w:t>
            </w:r>
          </w:p>
          <w:p w14:paraId="537D67B5" w14:textId="17BE62AA" w:rsidR="00E70EFF" w:rsidRDefault="00E70EFF" w:rsidP="556EDD3E">
            <w:pPr>
              <w:rPr>
                <w:rFonts w:ascii="Arial" w:hAnsi="Arial" w:cs="Arial"/>
                <w:sz w:val="18"/>
              </w:rPr>
            </w:pPr>
            <w:r>
              <w:rPr>
                <w:rFonts w:ascii="Arial" w:hAnsi="Arial" w:cs="Arial"/>
                <w:sz w:val="18"/>
              </w:rPr>
              <w:t>Decimals and percentages</w:t>
            </w:r>
          </w:p>
          <w:p w14:paraId="7DDBD3AB" w14:textId="12FB4E34" w:rsidR="00E70EFF" w:rsidRDefault="00E70EFF" w:rsidP="556EDD3E">
            <w:pPr>
              <w:rPr>
                <w:rFonts w:ascii="Arial" w:hAnsi="Arial" w:cs="Arial"/>
                <w:sz w:val="18"/>
              </w:rPr>
            </w:pPr>
            <w:r>
              <w:rPr>
                <w:rFonts w:ascii="Arial" w:hAnsi="Arial" w:cs="Arial"/>
                <w:sz w:val="18"/>
              </w:rPr>
              <w:t>Perimeter and area</w:t>
            </w:r>
          </w:p>
          <w:p w14:paraId="30162724" w14:textId="660F9F6F" w:rsidR="00E70EFF" w:rsidRPr="00E70EFF" w:rsidRDefault="00E70EFF" w:rsidP="556EDD3E">
            <w:pPr>
              <w:rPr>
                <w:rFonts w:ascii="Arial" w:hAnsi="Arial" w:cs="Arial"/>
                <w:sz w:val="18"/>
              </w:rPr>
            </w:pPr>
            <w:r>
              <w:rPr>
                <w:rFonts w:ascii="Arial" w:hAnsi="Arial" w:cs="Arial"/>
                <w:sz w:val="18"/>
              </w:rPr>
              <w:t>Graphs and tables</w:t>
            </w:r>
          </w:p>
          <w:p w14:paraId="0D0B940D" w14:textId="77777777" w:rsidR="00146A7A" w:rsidRPr="00F0530A" w:rsidRDefault="00146A7A" w:rsidP="00A33D4B">
            <w:pPr>
              <w:rPr>
                <w:rFonts w:ascii="Arial" w:hAnsi="Arial" w:cs="Arial"/>
                <w:color w:val="000000"/>
                <w:sz w:val="18"/>
                <w:szCs w:val="18"/>
              </w:rPr>
            </w:pPr>
          </w:p>
          <w:p w14:paraId="63782C29" w14:textId="052B72CE" w:rsidR="00146A7A" w:rsidRDefault="2514D104" w:rsidP="38078BC5">
            <w:pPr>
              <w:rPr>
                <w:rFonts w:ascii="Arial" w:hAnsi="Arial" w:cs="Arial"/>
                <w:b/>
                <w:bCs/>
                <w:color w:val="000000"/>
                <w:sz w:val="18"/>
                <w:szCs w:val="18"/>
                <w:u w:val="single"/>
              </w:rPr>
            </w:pPr>
            <w:r w:rsidRPr="556EDD3E">
              <w:rPr>
                <w:rFonts w:ascii="Arial" w:hAnsi="Arial" w:cs="Arial"/>
                <w:b/>
                <w:bCs/>
                <w:color w:val="000000" w:themeColor="text1"/>
                <w:sz w:val="18"/>
                <w:szCs w:val="18"/>
                <w:u w:val="single"/>
              </w:rPr>
              <w:t>Science</w:t>
            </w:r>
          </w:p>
          <w:p w14:paraId="5BCF391A" w14:textId="2C24E242" w:rsidR="38078BC5" w:rsidRDefault="00E70EFF" w:rsidP="38078BC5">
            <w:pPr>
              <w:rPr>
                <w:rFonts w:ascii="Arial" w:hAnsi="Arial" w:cs="Arial"/>
                <w:bCs/>
                <w:color w:val="000000" w:themeColor="text1"/>
                <w:sz w:val="18"/>
                <w:szCs w:val="18"/>
              </w:rPr>
            </w:pPr>
            <w:r>
              <w:rPr>
                <w:rFonts w:ascii="Arial" w:hAnsi="Arial" w:cs="Arial"/>
                <w:bCs/>
                <w:color w:val="000000" w:themeColor="text1"/>
                <w:sz w:val="18"/>
                <w:szCs w:val="18"/>
              </w:rPr>
              <w:t>Earth and space</w:t>
            </w:r>
          </w:p>
          <w:p w14:paraId="08A6061B" w14:textId="3D12E206" w:rsidR="00E70EFF" w:rsidRPr="00E70EFF" w:rsidRDefault="00E70EFF" w:rsidP="38078BC5">
            <w:pPr>
              <w:rPr>
                <w:rFonts w:ascii="Arial" w:hAnsi="Arial" w:cs="Arial"/>
                <w:bCs/>
                <w:color w:val="000000" w:themeColor="text1"/>
                <w:sz w:val="18"/>
                <w:szCs w:val="18"/>
              </w:rPr>
            </w:pPr>
            <w:r>
              <w:rPr>
                <w:rFonts w:ascii="Arial" w:hAnsi="Arial" w:cs="Arial"/>
                <w:bCs/>
                <w:color w:val="000000" w:themeColor="text1"/>
                <w:sz w:val="18"/>
                <w:szCs w:val="18"/>
              </w:rPr>
              <w:t>Lifecycles and reproduction</w:t>
            </w:r>
          </w:p>
          <w:p w14:paraId="2161F9B9" w14:textId="77777777" w:rsidR="00E70EFF" w:rsidRDefault="00E70EFF" w:rsidP="38078BC5">
            <w:pPr>
              <w:rPr>
                <w:rFonts w:ascii="Arial" w:hAnsi="Arial" w:cs="Arial"/>
                <w:b/>
                <w:bCs/>
                <w:color w:val="000000" w:themeColor="text1"/>
                <w:sz w:val="18"/>
                <w:szCs w:val="18"/>
                <w:u w:val="single"/>
              </w:rPr>
            </w:pPr>
          </w:p>
          <w:p w14:paraId="1588A52A" w14:textId="1875D441"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7B5C6D71" w14:textId="0385BECC" w:rsidR="00E70EFF" w:rsidRDefault="00E70EFF" w:rsidP="38078BC5">
            <w:pPr>
              <w:rPr>
                <w:rFonts w:ascii="Arial" w:hAnsi="Arial" w:cs="Arial"/>
                <w:bCs/>
                <w:color w:val="000000" w:themeColor="text1"/>
                <w:sz w:val="18"/>
                <w:szCs w:val="18"/>
              </w:rPr>
            </w:pPr>
            <w:r>
              <w:rPr>
                <w:rFonts w:ascii="Arial" w:hAnsi="Arial" w:cs="Arial"/>
                <w:bCs/>
                <w:color w:val="000000" w:themeColor="text1"/>
                <w:sz w:val="18"/>
                <w:szCs w:val="18"/>
              </w:rPr>
              <w:t>The Greeks</w:t>
            </w:r>
          </w:p>
          <w:p w14:paraId="3CF555A0" w14:textId="26FBDE98" w:rsidR="00E70EFF" w:rsidRPr="00E70EFF" w:rsidRDefault="00E70EFF" w:rsidP="38078BC5">
            <w:pPr>
              <w:rPr>
                <w:rFonts w:ascii="Arial" w:hAnsi="Arial" w:cs="Arial"/>
                <w:bCs/>
                <w:color w:val="000000" w:themeColor="text1"/>
                <w:sz w:val="18"/>
                <w:szCs w:val="18"/>
              </w:rPr>
            </w:pPr>
            <w:r>
              <w:rPr>
                <w:rFonts w:ascii="Arial" w:hAnsi="Arial" w:cs="Arial"/>
                <w:bCs/>
                <w:color w:val="000000" w:themeColor="text1"/>
                <w:sz w:val="18"/>
                <w:szCs w:val="18"/>
              </w:rPr>
              <w:t>Oceans</w:t>
            </w:r>
          </w:p>
          <w:p w14:paraId="2E24068E" w14:textId="2328CF54" w:rsidR="38078BC5" w:rsidRDefault="38078BC5" w:rsidP="38078BC5">
            <w:pPr>
              <w:rPr>
                <w:rFonts w:ascii="Arial" w:hAnsi="Arial" w:cs="Arial"/>
                <w:b/>
                <w:bCs/>
                <w:color w:val="000000" w:themeColor="text1"/>
                <w:sz w:val="18"/>
                <w:szCs w:val="18"/>
                <w:u w:val="single"/>
              </w:rPr>
            </w:pPr>
          </w:p>
          <w:p w14:paraId="0E89BD8F" w14:textId="3CCB2B05"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w:t>
            </w:r>
          </w:p>
          <w:p w14:paraId="593E32CF" w14:textId="77EAD93B" w:rsidR="00C353EE" w:rsidRPr="00C353EE" w:rsidRDefault="00C353EE" w:rsidP="38078BC5">
            <w:pPr>
              <w:rPr>
                <w:rFonts w:ascii="Arial" w:hAnsi="Arial" w:cs="Arial"/>
                <w:bCs/>
                <w:color w:val="000000" w:themeColor="text1"/>
                <w:sz w:val="18"/>
                <w:szCs w:val="18"/>
              </w:rPr>
            </w:pPr>
            <w:r w:rsidRPr="00C353EE">
              <w:rPr>
                <w:rFonts w:ascii="Arial" w:hAnsi="Arial" w:cs="Arial"/>
                <w:bCs/>
                <w:color w:val="000000" w:themeColor="text1"/>
                <w:sz w:val="18"/>
                <w:szCs w:val="18"/>
              </w:rPr>
              <w:t>Drawing</w:t>
            </w:r>
          </w:p>
          <w:p w14:paraId="2C5DC5AD" w14:textId="77777777" w:rsidR="00C353EE" w:rsidRDefault="00C353EE" w:rsidP="38078BC5">
            <w:pPr>
              <w:rPr>
                <w:rFonts w:ascii="Arial" w:hAnsi="Arial" w:cs="Arial"/>
                <w:b/>
                <w:bCs/>
                <w:color w:val="000000" w:themeColor="text1"/>
                <w:sz w:val="18"/>
                <w:szCs w:val="18"/>
                <w:u w:val="single"/>
              </w:rPr>
            </w:pPr>
          </w:p>
          <w:p w14:paraId="1C57E90B" w14:textId="59235FA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7B62CDAA" w14:textId="1DA951CF" w:rsidR="2514D104" w:rsidRPr="00C353EE" w:rsidRDefault="00C353EE" w:rsidP="556EDD3E">
            <w:pPr>
              <w:rPr>
                <w:rFonts w:ascii="Arial" w:hAnsi="Arial" w:cs="Arial"/>
                <w:bCs/>
                <w:color w:val="000000" w:themeColor="text1"/>
                <w:sz w:val="18"/>
                <w:szCs w:val="18"/>
              </w:rPr>
            </w:pPr>
            <w:r w:rsidRPr="00C353EE">
              <w:rPr>
                <w:rFonts w:ascii="Arial" w:hAnsi="Arial" w:cs="Arial"/>
                <w:bCs/>
                <w:color w:val="000000" w:themeColor="text1"/>
                <w:sz w:val="18"/>
                <w:szCs w:val="18"/>
              </w:rPr>
              <w:t>Christianity</w:t>
            </w:r>
          </w:p>
          <w:p w14:paraId="0045F841" w14:textId="77777777" w:rsidR="00C353EE" w:rsidRDefault="00C353EE" w:rsidP="556EDD3E">
            <w:pPr>
              <w:rPr>
                <w:rFonts w:ascii="Arial" w:hAnsi="Arial" w:cs="Arial"/>
                <w:b/>
                <w:bCs/>
                <w:color w:val="000000" w:themeColor="text1"/>
                <w:sz w:val="18"/>
                <w:szCs w:val="18"/>
                <w:u w:val="single"/>
              </w:rPr>
            </w:pPr>
          </w:p>
          <w:p w14:paraId="390EC411" w14:textId="1494BD21"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 xml:space="preserve">RSE &amp; </w:t>
            </w:r>
            <w:r w:rsidR="2514D104" w:rsidRPr="556EDD3E">
              <w:rPr>
                <w:rFonts w:ascii="Arial" w:hAnsi="Arial" w:cs="Arial"/>
                <w:b/>
                <w:bCs/>
                <w:color w:val="000000" w:themeColor="text1"/>
                <w:sz w:val="18"/>
                <w:szCs w:val="18"/>
                <w:u w:val="single"/>
              </w:rPr>
              <w:t>PSHE</w:t>
            </w:r>
          </w:p>
          <w:p w14:paraId="40FAB5A8" w14:textId="17E0BCD0" w:rsidR="38078BC5" w:rsidRDefault="00C353EE" w:rsidP="38078BC5">
            <w:pPr>
              <w:rPr>
                <w:rFonts w:ascii="Arial" w:hAnsi="Arial" w:cs="Arial"/>
                <w:bCs/>
                <w:color w:val="000000" w:themeColor="text1"/>
                <w:sz w:val="18"/>
                <w:szCs w:val="18"/>
              </w:rPr>
            </w:pPr>
            <w:r>
              <w:rPr>
                <w:rFonts w:ascii="Arial" w:hAnsi="Arial" w:cs="Arial"/>
                <w:bCs/>
                <w:color w:val="000000" w:themeColor="text1"/>
                <w:sz w:val="18"/>
                <w:szCs w:val="18"/>
              </w:rPr>
              <w:t>Health and wellbeing</w:t>
            </w:r>
          </w:p>
          <w:p w14:paraId="23B824AC" w14:textId="64C59624" w:rsidR="00C353EE" w:rsidRPr="00C353EE" w:rsidRDefault="00C353EE" w:rsidP="38078BC5">
            <w:pPr>
              <w:rPr>
                <w:rFonts w:ascii="Arial" w:hAnsi="Arial" w:cs="Arial"/>
                <w:bCs/>
                <w:color w:val="000000" w:themeColor="text1"/>
                <w:sz w:val="18"/>
                <w:szCs w:val="18"/>
              </w:rPr>
            </w:pPr>
            <w:r>
              <w:rPr>
                <w:rFonts w:ascii="Arial" w:hAnsi="Arial" w:cs="Arial"/>
                <w:bCs/>
                <w:color w:val="000000" w:themeColor="text1"/>
                <w:sz w:val="18"/>
                <w:szCs w:val="18"/>
              </w:rPr>
              <w:t>Safety and the changing body</w:t>
            </w:r>
          </w:p>
          <w:p w14:paraId="31FF050C" w14:textId="77777777" w:rsidR="00C353EE" w:rsidRDefault="00C353EE" w:rsidP="38078BC5">
            <w:pPr>
              <w:rPr>
                <w:rFonts w:ascii="Arial" w:hAnsi="Arial" w:cs="Arial"/>
                <w:b/>
                <w:bCs/>
                <w:color w:val="000000" w:themeColor="text1"/>
                <w:sz w:val="18"/>
                <w:szCs w:val="18"/>
                <w:u w:val="single"/>
              </w:rPr>
            </w:pPr>
          </w:p>
          <w:p w14:paraId="6019272F" w14:textId="1E032434"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267DA406" w14:textId="06892712" w:rsidR="38078BC5" w:rsidRPr="00C353EE" w:rsidRDefault="00C353EE" w:rsidP="38078BC5">
            <w:pPr>
              <w:rPr>
                <w:rFonts w:ascii="Arial" w:hAnsi="Arial" w:cs="Arial"/>
                <w:bCs/>
                <w:color w:val="000000" w:themeColor="text1"/>
                <w:sz w:val="18"/>
                <w:szCs w:val="18"/>
              </w:rPr>
            </w:pPr>
            <w:r w:rsidRPr="00C353EE">
              <w:rPr>
                <w:rFonts w:ascii="Arial" w:hAnsi="Arial" w:cs="Arial"/>
                <w:bCs/>
                <w:color w:val="000000" w:themeColor="text1"/>
                <w:sz w:val="18"/>
                <w:szCs w:val="18"/>
              </w:rPr>
              <w:t>Swimming</w:t>
            </w:r>
          </w:p>
          <w:p w14:paraId="56AC9908" w14:textId="77777777" w:rsidR="00C353EE" w:rsidRDefault="00C353EE" w:rsidP="38078BC5">
            <w:pPr>
              <w:rPr>
                <w:rFonts w:ascii="Arial" w:hAnsi="Arial" w:cs="Arial"/>
                <w:b/>
                <w:bCs/>
                <w:color w:val="000000" w:themeColor="text1"/>
                <w:sz w:val="18"/>
                <w:szCs w:val="18"/>
                <w:u w:val="single"/>
              </w:rPr>
            </w:pPr>
          </w:p>
          <w:p w14:paraId="310E922A" w14:textId="02EE9CAC" w:rsidR="2514D104"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14:paraId="3A41A127" w14:textId="2C53B3F7" w:rsidR="556EDD3E" w:rsidRDefault="00C353EE" w:rsidP="556EDD3E">
            <w:pPr>
              <w:rPr>
                <w:rFonts w:ascii="Arial" w:hAnsi="Arial" w:cs="Arial"/>
                <w:bCs/>
                <w:color w:val="000000" w:themeColor="text1"/>
                <w:sz w:val="18"/>
                <w:szCs w:val="18"/>
              </w:rPr>
            </w:pPr>
            <w:r>
              <w:rPr>
                <w:rFonts w:ascii="Arial" w:hAnsi="Arial" w:cs="Arial"/>
                <w:bCs/>
                <w:color w:val="000000" w:themeColor="text1"/>
                <w:sz w:val="18"/>
                <w:szCs w:val="18"/>
              </w:rPr>
              <w:t>Verbs in a French week</w:t>
            </w:r>
          </w:p>
          <w:p w14:paraId="222BD8CC" w14:textId="77777777" w:rsidR="00C353EE" w:rsidRPr="00C353EE" w:rsidRDefault="00C353EE" w:rsidP="556EDD3E">
            <w:pPr>
              <w:rPr>
                <w:rFonts w:ascii="Arial" w:hAnsi="Arial" w:cs="Arial"/>
                <w:bCs/>
                <w:color w:val="000000" w:themeColor="text1"/>
                <w:sz w:val="18"/>
                <w:szCs w:val="18"/>
              </w:rPr>
            </w:pP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66CD4C45" w:rsidR="556EDD3E" w:rsidRPr="00C353EE" w:rsidRDefault="00C353EE" w:rsidP="556EDD3E">
            <w:pPr>
              <w:rPr>
                <w:rFonts w:ascii="Arial" w:hAnsi="Arial" w:cs="Arial"/>
                <w:bCs/>
                <w:color w:val="000000" w:themeColor="text1"/>
                <w:sz w:val="18"/>
                <w:szCs w:val="18"/>
              </w:rPr>
            </w:pPr>
            <w:r w:rsidRPr="00C353EE">
              <w:rPr>
                <w:rFonts w:ascii="Arial" w:hAnsi="Arial" w:cs="Arial"/>
                <w:bCs/>
                <w:color w:val="000000" w:themeColor="text1"/>
                <w:sz w:val="18"/>
                <w:szCs w:val="18"/>
              </w:rPr>
              <w:lastRenderedPageBreak/>
              <w:t>South and West Africa</w:t>
            </w:r>
            <w:r w:rsidRPr="00C353EE">
              <w:rPr>
                <w:rFonts w:ascii="Arial" w:hAnsi="Arial" w:cs="Arial"/>
                <w:bCs/>
                <w:color w:val="000000" w:themeColor="text1"/>
                <w:sz w:val="18"/>
                <w:szCs w:val="18"/>
              </w:rPr>
              <w:br/>
            </w:r>
          </w:p>
          <w:p w14:paraId="5D94204D" w14:textId="1F42CFC8"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5AD2D3E4" w14:textId="0085F932" w:rsidR="00724632" w:rsidRDefault="00C353EE" w:rsidP="00A33D4B">
            <w:pPr>
              <w:rPr>
                <w:rFonts w:ascii="Arial" w:hAnsi="Arial" w:cs="Arial"/>
                <w:color w:val="000000"/>
                <w:sz w:val="18"/>
                <w:szCs w:val="18"/>
              </w:rPr>
            </w:pPr>
            <w:r>
              <w:rPr>
                <w:rFonts w:ascii="Arial" w:hAnsi="Arial" w:cs="Arial"/>
                <w:color w:val="000000"/>
                <w:sz w:val="18"/>
                <w:szCs w:val="18"/>
              </w:rPr>
              <w:t>Stop motion animation</w:t>
            </w:r>
          </w:p>
          <w:p w14:paraId="14531BD3" w14:textId="4AAED613" w:rsidR="00C353EE" w:rsidRPr="00C353EE" w:rsidRDefault="00C353EE" w:rsidP="00A33D4B">
            <w:pPr>
              <w:rPr>
                <w:rFonts w:ascii="Arial" w:hAnsi="Arial" w:cs="Arial"/>
                <w:color w:val="000000"/>
                <w:sz w:val="18"/>
                <w:szCs w:val="18"/>
              </w:rPr>
            </w:pPr>
            <w:r>
              <w:rPr>
                <w:rFonts w:ascii="Arial" w:hAnsi="Arial" w:cs="Arial"/>
                <w:color w:val="000000"/>
                <w:sz w:val="18"/>
                <w:szCs w:val="18"/>
              </w:rPr>
              <w:t>Programming music</w:t>
            </w:r>
          </w:p>
          <w:p w14:paraId="62A673D2" w14:textId="77777777" w:rsidR="00C353EE" w:rsidRDefault="00C353EE" w:rsidP="00A33D4B">
            <w:pPr>
              <w:rPr>
                <w:rFonts w:ascii="Arial" w:hAnsi="Arial" w:cs="Arial"/>
                <w:b/>
                <w:color w:val="000000"/>
                <w:sz w:val="18"/>
                <w:szCs w:val="18"/>
              </w:rPr>
            </w:pPr>
          </w:p>
          <w:p w14:paraId="0A9D2E5B" w14:textId="07705945" w:rsidR="00724632" w:rsidRPr="00C353EE" w:rsidRDefault="00724632" w:rsidP="00A33D4B">
            <w:pPr>
              <w:rPr>
                <w:rFonts w:ascii="Arial" w:hAnsi="Arial" w:cs="Arial"/>
                <w:b/>
                <w:color w:val="000000"/>
                <w:sz w:val="18"/>
                <w:szCs w:val="18"/>
                <w:u w:val="single"/>
              </w:rPr>
            </w:pPr>
            <w:r w:rsidRPr="00C353EE">
              <w:rPr>
                <w:rFonts w:ascii="Arial" w:hAnsi="Arial" w:cs="Arial"/>
                <w:b/>
                <w:color w:val="000000"/>
                <w:sz w:val="18"/>
                <w:szCs w:val="18"/>
                <w:u w:val="single"/>
              </w:rPr>
              <w:t>Useful web links</w:t>
            </w:r>
          </w:p>
          <w:p w14:paraId="1EA07ED2" w14:textId="65A1D51A" w:rsidR="007C5D4E" w:rsidRDefault="00C353EE" w:rsidP="00A33D4B">
            <w:pPr>
              <w:spacing w:after="40"/>
              <w:rPr>
                <w:rFonts w:ascii="Arial" w:hAnsi="Arial" w:cs="Arial"/>
                <w:sz w:val="18"/>
                <w:szCs w:val="18"/>
              </w:rPr>
            </w:pPr>
            <w:proofErr w:type="spellStart"/>
            <w:r>
              <w:rPr>
                <w:rFonts w:ascii="Arial" w:hAnsi="Arial" w:cs="Arial"/>
                <w:sz w:val="18"/>
                <w:szCs w:val="18"/>
              </w:rPr>
              <w:t>Kiddle</w:t>
            </w:r>
            <w:proofErr w:type="spellEnd"/>
            <w:r>
              <w:rPr>
                <w:rFonts w:ascii="Arial" w:hAnsi="Arial" w:cs="Arial"/>
                <w:sz w:val="18"/>
                <w:szCs w:val="18"/>
              </w:rPr>
              <w:t xml:space="preserve"> (a search engine for kids) - </w:t>
            </w:r>
            <w:hyperlink r:id="rId14" w:history="1">
              <w:r w:rsidRPr="00982C2D">
                <w:rPr>
                  <w:rStyle w:val="Hyperlink"/>
                  <w:rFonts w:ascii="Arial" w:hAnsi="Arial" w:cs="Arial"/>
                  <w:sz w:val="18"/>
                  <w:szCs w:val="18"/>
                </w:rPr>
                <w:t>https://www.kiddle.co/</w:t>
              </w:r>
            </w:hyperlink>
          </w:p>
          <w:p w14:paraId="378EA227" w14:textId="077E3AB0" w:rsidR="00C353EE" w:rsidRDefault="00C353EE" w:rsidP="00A33D4B">
            <w:pPr>
              <w:spacing w:after="40"/>
              <w:rPr>
                <w:rFonts w:ascii="Arial" w:hAnsi="Arial" w:cs="Arial"/>
                <w:sz w:val="18"/>
                <w:szCs w:val="18"/>
              </w:rPr>
            </w:pPr>
            <w:r>
              <w:rPr>
                <w:rFonts w:ascii="Arial" w:hAnsi="Arial" w:cs="Arial"/>
                <w:sz w:val="18"/>
                <w:szCs w:val="18"/>
              </w:rPr>
              <w:t xml:space="preserve">Free programming websites - </w:t>
            </w:r>
            <w:hyperlink r:id="rId15" w:history="1">
              <w:r w:rsidRPr="00982C2D">
                <w:rPr>
                  <w:rStyle w:val="Hyperlink"/>
                  <w:rFonts w:ascii="Arial" w:hAnsi="Arial" w:cs="Arial"/>
                  <w:sz w:val="18"/>
                  <w:szCs w:val="18"/>
                </w:rPr>
                <w:t>https://makecode.microbit.org/</w:t>
              </w:r>
            </w:hyperlink>
            <w:r>
              <w:rPr>
                <w:rFonts w:ascii="Arial" w:hAnsi="Arial" w:cs="Arial"/>
                <w:sz w:val="18"/>
                <w:szCs w:val="18"/>
              </w:rPr>
              <w:t xml:space="preserve"> and </w:t>
            </w:r>
            <w:hyperlink r:id="rId16" w:history="1">
              <w:r w:rsidRPr="00982C2D">
                <w:rPr>
                  <w:rStyle w:val="Hyperlink"/>
                  <w:rFonts w:ascii="Arial" w:hAnsi="Arial" w:cs="Arial"/>
                  <w:sz w:val="18"/>
                  <w:szCs w:val="18"/>
                </w:rPr>
                <w:t>https://scratch.mit.edu/</w:t>
              </w:r>
            </w:hyperlink>
          </w:p>
          <w:p w14:paraId="5A579ED6" w14:textId="505028B0" w:rsidR="00C353EE" w:rsidRDefault="00C353EE" w:rsidP="00A33D4B">
            <w:pPr>
              <w:spacing w:after="40"/>
              <w:rPr>
                <w:rFonts w:ascii="Arial" w:hAnsi="Arial" w:cs="Arial"/>
                <w:sz w:val="18"/>
                <w:szCs w:val="18"/>
              </w:rPr>
            </w:pPr>
            <w:r>
              <w:rPr>
                <w:rFonts w:ascii="Arial" w:hAnsi="Arial" w:cs="Arial"/>
                <w:sz w:val="18"/>
                <w:szCs w:val="18"/>
              </w:rPr>
              <w:t xml:space="preserve">AR Reader - </w:t>
            </w:r>
            <w:hyperlink r:id="rId17" w:history="1">
              <w:r w:rsidRPr="00982C2D">
                <w:rPr>
                  <w:rStyle w:val="Hyperlink"/>
                  <w:rFonts w:ascii="Arial" w:hAnsi="Arial" w:cs="Arial"/>
                  <w:sz w:val="18"/>
                  <w:szCs w:val="18"/>
                </w:rPr>
                <w:t>https://login.renaissance.com/12d2c976-fb77-48a7-a61c-8e341bbbe357?state=140d9855-db2b-4d06-a69e-e5267553da75</w:t>
              </w:r>
            </w:hyperlink>
          </w:p>
          <w:p w14:paraId="51158F7A" w14:textId="63BD8C09" w:rsidR="00C353EE" w:rsidRDefault="00C353EE" w:rsidP="00A33D4B">
            <w:pPr>
              <w:spacing w:after="40"/>
              <w:rPr>
                <w:rFonts w:ascii="Arial" w:hAnsi="Arial" w:cs="Arial"/>
                <w:sz w:val="18"/>
                <w:szCs w:val="18"/>
              </w:rPr>
            </w:pPr>
            <w:r>
              <w:rPr>
                <w:rFonts w:ascii="Arial" w:hAnsi="Arial" w:cs="Arial"/>
                <w:sz w:val="18"/>
                <w:szCs w:val="18"/>
              </w:rPr>
              <w:t xml:space="preserve">TT </w:t>
            </w:r>
            <w:proofErr w:type="spellStart"/>
            <w:r>
              <w:rPr>
                <w:rFonts w:ascii="Arial" w:hAnsi="Arial" w:cs="Arial"/>
                <w:sz w:val="18"/>
                <w:szCs w:val="18"/>
              </w:rPr>
              <w:t>Rockstars</w:t>
            </w:r>
            <w:proofErr w:type="spellEnd"/>
            <w:r>
              <w:rPr>
                <w:rFonts w:ascii="Arial" w:hAnsi="Arial" w:cs="Arial"/>
                <w:sz w:val="18"/>
                <w:szCs w:val="18"/>
              </w:rPr>
              <w:t xml:space="preserve"> - </w:t>
            </w:r>
            <w:hyperlink r:id="rId18" w:history="1">
              <w:r w:rsidR="00B63C43" w:rsidRPr="00982C2D">
                <w:rPr>
                  <w:rStyle w:val="Hyperlink"/>
                  <w:rFonts w:ascii="Arial" w:hAnsi="Arial" w:cs="Arial"/>
                  <w:sz w:val="18"/>
                  <w:szCs w:val="18"/>
                </w:rPr>
                <w:t>https://ttrockstars.com/</w:t>
              </w:r>
            </w:hyperlink>
          </w:p>
          <w:p w14:paraId="72821237" w14:textId="3F317F7C" w:rsidR="00B63C43" w:rsidRDefault="00B63C43" w:rsidP="00A33D4B">
            <w:pPr>
              <w:spacing w:after="40"/>
              <w:rPr>
                <w:rFonts w:ascii="Arial" w:hAnsi="Arial" w:cs="Arial"/>
                <w:sz w:val="18"/>
                <w:szCs w:val="18"/>
              </w:rPr>
            </w:pPr>
            <w:r>
              <w:rPr>
                <w:rFonts w:ascii="Arial" w:hAnsi="Arial" w:cs="Arial"/>
                <w:sz w:val="18"/>
                <w:szCs w:val="18"/>
              </w:rPr>
              <w:t xml:space="preserve">Learning support for all primary subjects - </w:t>
            </w:r>
            <w:hyperlink r:id="rId19" w:history="1">
              <w:r w:rsidRPr="00982C2D">
                <w:rPr>
                  <w:rStyle w:val="Hyperlink"/>
                  <w:rFonts w:ascii="Arial" w:hAnsi="Arial" w:cs="Arial"/>
                  <w:sz w:val="18"/>
                  <w:szCs w:val="18"/>
                </w:rPr>
                <w:t>https://www.bbc.co.uk/bitesize/primary</w:t>
              </w:r>
            </w:hyperlink>
          </w:p>
          <w:p w14:paraId="0E27B00A" w14:textId="6F8BCF8E" w:rsidR="00B63C43" w:rsidRPr="00FA249B" w:rsidRDefault="00B63C43" w:rsidP="00A33D4B">
            <w:pPr>
              <w:spacing w:after="40"/>
              <w:rPr>
                <w:rFonts w:ascii="Arial" w:hAnsi="Arial" w:cs="Arial"/>
                <w:sz w:val="18"/>
                <w:szCs w:val="18"/>
              </w:rPr>
            </w:pPr>
            <w:r>
              <w:rPr>
                <w:rFonts w:ascii="Arial" w:hAnsi="Arial" w:cs="Arial"/>
                <w:sz w:val="18"/>
                <w:szCs w:val="18"/>
              </w:rPr>
              <w:t xml:space="preserve">Power Maths games - </w:t>
            </w:r>
            <w:r w:rsidRPr="00B63C43">
              <w:rPr>
                <w:rFonts w:ascii="Arial" w:hAnsi="Arial" w:cs="Arial"/>
                <w:sz w:val="18"/>
                <w:szCs w:val="18"/>
              </w:rPr>
              <w:t>https://www.activelearnprimary.co.uk/login?e=-610&amp;c=0</w:t>
            </w:r>
          </w:p>
        </w:tc>
      </w:tr>
      <w:tr w:rsidR="007C5D4E" w14:paraId="649D246D" w14:textId="77777777" w:rsidTr="4030A098">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4030A098">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20">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B63C43" w:rsidP="0BD5C5A7">
            <w:pPr>
              <w:pStyle w:val="ListParagraph"/>
              <w:numPr>
                <w:ilvl w:val="0"/>
                <w:numId w:val="35"/>
              </w:numPr>
              <w:ind w:left="714" w:right="-62" w:hanging="357"/>
              <w:rPr>
                <w:rFonts w:ascii="Arial" w:hAnsi="Arial" w:cs="Arial"/>
                <w:b/>
                <w:bCs/>
                <w:sz w:val="18"/>
                <w:szCs w:val="18"/>
              </w:rPr>
            </w:pPr>
            <w:hyperlink r:id="rId21">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B63C43" w:rsidP="0BD5C5A7">
            <w:pPr>
              <w:pStyle w:val="ListParagraph"/>
              <w:numPr>
                <w:ilvl w:val="0"/>
                <w:numId w:val="35"/>
              </w:numPr>
              <w:ind w:left="714" w:right="-62" w:hanging="357"/>
              <w:rPr>
                <w:rFonts w:ascii="Arial" w:hAnsi="Arial" w:cs="Arial"/>
                <w:sz w:val="18"/>
                <w:szCs w:val="18"/>
              </w:rPr>
            </w:pPr>
            <w:hyperlink r:id="rId22">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63C43"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w:t>
            </w:r>
            <w:bookmarkStart w:id="1" w:name="_GoBack"/>
            <w:bookmarkEnd w:id="1"/>
            <w:r w:rsidR="00E73C5D" w:rsidRPr="00B63C43">
              <w:rPr>
                <w:rFonts w:ascii="Arial" w:hAnsi="Arial" w:cs="Arial"/>
                <w:sz w:val="18"/>
                <w:szCs w:val="18"/>
              </w:rPr>
              <w:t xml:space="preserve">holidays to be arranged outside term time. </w:t>
            </w:r>
          </w:p>
          <w:p w14:paraId="7D61B59B" w14:textId="5118B544" w:rsidR="00BD38AD" w:rsidRPr="00BD38AD" w:rsidRDefault="00BD38AD" w:rsidP="0BD5C5A7">
            <w:pPr>
              <w:pStyle w:val="ListParagraph"/>
              <w:numPr>
                <w:ilvl w:val="0"/>
                <w:numId w:val="37"/>
              </w:numPr>
              <w:rPr>
                <w:rFonts w:ascii="Arial" w:hAnsi="Arial" w:cs="Arial"/>
                <w:sz w:val="18"/>
                <w:szCs w:val="18"/>
                <w:highlight w:val="yellow"/>
              </w:rPr>
            </w:pPr>
            <w:r w:rsidRPr="00B63C43">
              <w:rPr>
                <w:rFonts w:ascii="Arial" w:hAnsi="Arial" w:cs="Arial"/>
                <w:sz w:val="18"/>
                <w:szCs w:val="18"/>
              </w:rPr>
              <w:t>Details</w:t>
            </w:r>
            <w:r w:rsidRPr="0BD5C5A7">
              <w:rPr>
                <w:rFonts w:ascii="Arial" w:hAnsi="Arial" w:cs="Arial"/>
                <w:sz w:val="18"/>
                <w:szCs w:val="18"/>
              </w:rPr>
              <w:t xml:space="preserve"> on school holiday dates, bank holidays and training days can be accessed </w:t>
            </w:r>
            <w:hyperlink r:id="rId23">
              <w:r w:rsidR="6A9204CC" w:rsidRPr="0BD5C5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lastRenderedPageBreak/>
              <w:t>Please name all uniform as this helps if it gets lost.</w:t>
            </w:r>
          </w:p>
          <w:p w14:paraId="09A382A8" w14:textId="7675D9B4" w:rsidR="21C10793" w:rsidRDefault="00B63C43" w:rsidP="0BD5C5A7">
            <w:pPr>
              <w:pStyle w:val="ListParagraph"/>
              <w:numPr>
                <w:ilvl w:val="0"/>
                <w:numId w:val="36"/>
              </w:numPr>
              <w:spacing w:after="0" w:line="240" w:lineRule="auto"/>
              <w:rPr>
                <w:rFonts w:ascii="Arial" w:hAnsi="Arial" w:cs="Arial"/>
                <w:sz w:val="18"/>
                <w:szCs w:val="18"/>
              </w:rPr>
            </w:pPr>
            <w:hyperlink r:id="rId24">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25"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B63C43" w:rsidP="0BD5C5A7">
            <w:pPr>
              <w:numPr>
                <w:ilvl w:val="0"/>
                <w:numId w:val="9"/>
              </w:numPr>
              <w:ind w:right="-64"/>
              <w:rPr>
                <w:rFonts w:ascii="Arial" w:hAnsi="Arial" w:cs="Arial"/>
                <w:sz w:val="18"/>
                <w:szCs w:val="18"/>
              </w:rPr>
            </w:pPr>
            <w:hyperlink r:id="rId26">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A1522"/>
    <w:rsid w:val="00571FCE"/>
    <w:rsid w:val="006C65DE"/>
    <w:rsid w:val="00724632"/>
    <w:rsid w:val="00773076"/>
    <w:rsid w:val="007C5D4E"/>
    <w:rsid w:val="00875CD8"/>
    <w:rsid w:val="00884B80"/>
    <w:rsid w:val="0091126C"/>
    <w:rsid w:val="009463FF"/>
    <w:rsid w:val="00A33D4B"/>
    <w:rsid w:val="00A77AA3"/>
    <w:rsid w:val="00AB2AF5"/>
    <w:rsid w:val="00AD7CC2"/>
    <w:rsid w:val="00B63C43"/>
    <w:rsid w:val="00B65A2D"/>
    <w:rsid w:val="00BD38AD"/>
    <w:rsid w:val="00C353EE"/>
    <w:rsid w:val="00D70ADC"/>
    <w:rsid w:val="00E70EFF"/>
    <w:rsid w:val="00E73C5D"/>
    <w:rsid w:val="00EE71DC"/>
    <w:rsid w:val="00FA249B"/>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UnresolvedMention">
    <w:name w:val="Unresolved Mention"/>
    <w:basedOn w:val="DefaultParagraphFont"/>
    <w:uiPriority w:val="99"/>
    <w:semiHidden/>
    <w:unhideWhenUsed/>
    <w:rsid w:val="00C3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ttrockstars.com/" TargetMode="External"/><Relationship Id="rId26" Type="http://schemas.openxmlformats.org/officeDocument/2006/relationships/hyperlink" Target="https://adwickprimaryschool.org.uk/wp-content/uploads/2024/09/Nut-and-Peanut-Awareness.pdf" TargetMode="External"/><Relationship Id="rId3" Type="http://schemas.openxmlformats.org/officeDocument/2006/relationships/customXml" Target="../customXml/item3.xml"/><Relationship Id="rId21" Type="http://schemas.openxmlformats.org/officeDocument/2006/relationships/hyperlink" Target="https://adwickprimaryschool.org.uk/wp-content/uploads/2024/09/The-School-Day-incl-dropping-off-procedures.pdf" TargetMode="Externa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login.renaissance.com/12d2c976-fb77-48a7-a61c-8e341bbbe357?state=140d9855-db2b-4d06-a69e-e5267553da75" TargetMode="External"/><Relationship Id="rId25" Type="http://schemas.openxmlformats.org/officeDocument/2006/relationships/hyperlink" Target="http://www.coolmilk.com" TargetMode="External"/><Relationship Id="rId2" Type="http://schemas.openxmlformats.org/officeDocument/2006/relationships/customXml" Target="../customXml/item2.xml"/><Relationship Id="rId16" Type="http://schemas.openxmlformats.org/officeDocument/2006/relationships/hyperlink" Target="https://scratch.mit.edu/" TargetMode="External"/><Relationship Id="rId20" Type="http://schemas.openxmlformats.org/officeDocument/2006/relationships/hyperlink" Target="https://adwickprimaryschool.org.uk/wp-content/uploads/2024/09/Behaviour-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24" Type="http://schemas.openxmlformats.org/officeDocument/2006/relationships/hyperlink" Target="https://adwickprimaryschool.org.uk/school-uniform/" TargetMode="External"/><Relationship Id="rId5" Type="http://schemas.openxmlformats.org/officeDocument/2006/relationships/numbering" Target="numbering.xml"/><Relationship Id="rId15" Type="http://schemas.openxmlformats.org/officeDocument/2006/relationships/hyperlink" Target="https://makecode.microbit.org/" TargetMode="External"/><Relationship Id="rId23" Type="http://schemas.openxmlformats.org/officeDocument/2006/relationships/hyperlink" Target="https://adwickprimaryschool.org.uk/term-dates/" TargetMode="External"/><Relationship Id="rId28" Type="http://schemas.openxmlformats.org/officeDocument/2006/relationships/theme" Target="theme/theme1.xml"/><Relationship Id="rId10" Type="http://schemas.openxmlformats.org/officeDocument/2006/relationships/hyperlink" Target="https://adwickprimaryschool.org.uk/" TargetMode="External"/><Relationship Id="rId19" Type="http://schemas.openxmlformats.org/officeDocument/2006/relationships/hyperlink" Target="https://www.bbc.co.uk/bitesize/primar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kiddle.co/" TargetMode="External"/><Relationship Id="rId22" Type="http://schemas.openxmlformats.org/officeDocument/2006/relationships/hyperlink" Target="https://adwickprimaryschool.org.uk/wp-content/uploads/2024/09/Attendance-Matters-bookle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DFE3-C10E-4D2F-950C-D8E18ED76FB4}">
  <ds:schemaRefs>
    <ds:schemaRef ds:uri="d677c807-71f1-48fe-acf3-15cff620f41f"/>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a4a58c44-9b6c-4785-aef4-0c83c4e4fb7c"/>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9C83B-D851-48D8-A62B-D059C8A7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Jasmine Cameron</cp:lastModifiedBy>
  <cp:revision>2</cp:revision>
  <dcterms:created xsi:type="dcterms:W3CDTF">2025-01-09T15:10:00Z</dcterms:created>
  <dcterms:modified xsi:type="dcterms:W3CDTF">2025-01-09T15:10:00Z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